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87021" w14:textId="77777777" w:rsidR="00C762E2" w:rsidRPr="00555FDF" w:rsidRDefault="00C762E2" w:rsidP="005F0939">
      <w:pPr>
        <w:spacing w:after="60"/>
        <w:rPr>
          <w:b/>
          <w:bCs/>
          <w:i/>
          <w:iCs/>
          <w:color w:val="000000" w:themeColor="text1"/>
          <w:sz w:val="28"/>
          <w:szCs w:val="28"/>
        </w:rPr>
      </w:pPr>
    </w:p>
    <w:p w14:paraId="6E93712F" w14:textId="59BBDFA9" w:rsidR="00843D9A" w:rsidRDefault="00543E8A" w:rsidP="00C762E2">
      <w:pPr>
        <w:spacing w:after="6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178042D2" wp14:editId="135A36E6">
            <wp:extent cx="1270635" cy="1457740"/>
            <wp:effectExtent l="0" t="0" r="0" b="3175"/>
            <wp:docPr id="16710412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041222" name="Picture 167104122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958" cy="1551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B70C2" w14:textId="1C4F925A" w:rsidR="00053CBC" w:rsidRPr="00837B2F" w:rsidRDefault="00837B2F" w:rsidP="00C762E2">
      <w:pPr>
        <w:spacing w:after="60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Welcome Wine: </w:t>
      </w:r>
      <w:r w:rsidRPr="00837B2F">
        <w:rPr>
          <w:b/>
          <w:bCs/>
          <w:i/>
          <w:iCs/>
          <w:color w:val="000000" w:themeColor="text1"/>
          <w:sz w:val="28"/>
          <w:szCs w:val="28"/>
        </w:rPr>
        <w:t>Phantrom Creek Sparkling Brut 2017</w:t>
      </w:r>
    </w:p>
    <w:p w14:paraId="77405F84" w14:textId="77777777" w:rsidR="00837B2F" w:rsidRPr="00555FDF" w:rsidRDefault="00837B2F" w:rsidP="00C762E2">
      <w:pPr>
        <w:spacing w:after="60"/>
        <w:jc w:val="center"/>
        <w:rPr>
          <w:color w:val="000000" w:themeColor="text1"/>
          <w:sz w:val="28"/>
          <w:szCs w:val="28"/>
        </w:rPr>
      </w:pPr>
    </w:p>
    <w:p w14:paraId="75234944" w14:textId="2673EDED" w:rsidR="00FF5183" w:rsidRPr="00555FDF" w:rsidRDefault="00543E8A" w:rsidP="00211F0A">
      <w:pPr>
        <w:spacing w:after="60"/>
        <w:jc w:val="center"/>
        <w:rPr>
          <w:color w:val="000000" w:themeColor="text1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>House Smoked Local Albacore Tuna</w:t>
      </w:r>
      <w:r w:rsidR="00A846B5" w:rsidRPr="00555FDF">
        <w:rPr>
          <w:b/>
          <w:bCs/>
          <w:i/>
          <w:iCs/>
          <w:color w:val="000000" w:themeColor="text1"/>
          <w:sz w:val="36"/>
          <w:szCs w:val="36"/>
        </w:rPr>
        <w:br/>
      </w:r>
      <w:r>
        <w:rPr>
          <w:color w:val="000000" w:themeColor="text1"/>
        </w:rPr>
        <w:t>Onion and Red Pepper Marmelade, Parsley</w:t>
      </w:r>
      <w:r w:rsidR="003C1364" w:rsidRPr="00555FDF">
        <w:rPr>
          <w:color w:val="000000" w:themeColor="text1"/>
        </w:rPr>
        <w:t xml:space="preserve"> </w:t>
      </w:r>
      <w:r w:rsidR="00D83033" w:rsidRPr="00555FDF">
        <w:rPr>
          <w:color w:val="000000" w:themeColor="text1"/>
        </w:rPr>
        <w:t>O</w:t>
      </w:r>
      <w:r w:rsidR="003C1364" w:rsidRPr="00555FDF">
        <w:rPr>
          <w:color w:val="000000" w:themeColor="text1"/>
        </w:rPr>
        <w:t>il</w:t>
      </w:r>
    </w:p>
    <w:p w14:paraId="13F5DE86" w14:textId="5E8AE6DB" w:rsidR="008C04A9" w:rsidRPr="00555FDF" w:rsidRDefault="008C04A9" w:rsidP="008C04A9">
      <w:pPr>
        <w:spacing w:afterLines="60" w:after="144"/>
        <w:jc w:val="center"/>
        <w:rPr>
          <w:rFonts w:ascii="Baskerville" w:hAnsi="Baskerville"/>
          <w:b/>
          <w:bCs/>
          <w:i/>
          <w:iCs/>
          <w:color w:val="000000" w:themeColor="text1"/>
        </w:rPr>
      </w:pPr>
      <w:r w:rsidRPr="00555FDF">
        <w:rPr>
          <w:color w:val="000000" w:themeColor="text1"/>
        </w:rPr>
        <w:t xml:space="preserve">Wine Pairing: </w:t>
      </w:r>
      <w:r w:rsidR="00543E8A">
        <w:rPr>
          <w:rFonts w:ascii="Baskerville" w:hAnsi="Baskerville"/>
          <w:b/>
          <w:bCs/>
          <w:i/>
          <w:iCs/>
          <w:color w:val="000000" w:themeColor="text1"/>
        </w:rPr>
        <w:t>Phantom Creek Rosé</w:t>
      </w:r>
      <w:r w:rsidR="005F58F9" w:rsidRPr="00555FDF">
        <w:rPr>
          <w:rFonts w:ascii="Baskerville" w:hAnsi="Baskerville"/>
          <w:b/>
          <w:bCs/>
          <w:i/>
          <w:iCs/>
          <w:color w:val="000000" w:themeColor="text1"/>
        </w:rPr>
        <w:t xml:space="preserve"> 202</w:t>
      </w:r>
      <w:r w:rsidR="00BB3E1A">
        <w:rPr>
          <w:rFonts w:ascii="Baskerville" w:hAnsi="Baskerville"/>
          <w:b/>
          <w:bCs/>
          <w:i/>
          <w:iCs/>
          <w:color w:val="000000" w:themeColor="text1"/>
        </w:rPr>
        <w:t>5</w:t>
      </w:r>
    </w:p>
    <w:p w14:paraId="56D28F72" w14:textId="3CDB6EA6" w:rsidR="002918DA" w:rsidRPr="00555FDF" w:rsidRDefault="00A846B5" w:rsidP="00211F0A">
      <w:pPr>
        <w:spacing w:after="60"/>
        <w:jc w:val="center"/>
        <w:rPr>
          <w:color w:val="000000" w:themeColor="text1"/>
        </w:rPr>
      </w:pPr>
      <w:r w:rsidRPr="00555FDF">
        <w:rPr>
          <w:noProof/>
          <w:color w:val="000000" w:themeColor="text1"/>
        </w:rPr>
        <w:drawing>
          <wp:inline distT="0" distB="0" distL="0" distR="0" wp14:anchorId="60596901" wp14:editId="29CDBD11">
            <wp:extent cx="1689100" cy="248743"/>
            <wp:effectExtent l="0" t="0" r="0" b="5715"/>
            <wp:docPr id="1025" name="Picture 2" descr="Simple flourish divider line Images - Free Download on Freepik">
              <a:extLst xmlns:a="http://schemas.openxmlformats.org/drawingml/2006/main">
                <a:ext uri="{FF2B5EF4-FFF2-40B4-BE49-F238E27FC236}">
                  <a16:creationId xmlns:a16="http://schemas.microsoft.com/office/drawing/2014/main" id="{AD179C32-EFC0-8FEB-8693-D5E6732F013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2" descr="Simple flourish divider line Images - Free Download on Freepik">
                      <a:extLst>
                        <a:ext uri="{FF2B5EF4-FFF2-40B4-BE49-F238E27FC236}">
                          <a16:creationId xmlns:a16="http://schemas.microsoft.com/office/drawing/2014/main" id="{AD179C32-EFC0-8FEB-8693-D5E6732F013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421" b="40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24874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AD792DA" w14:textId="7AF7A89A" w:rsidR="00FF5183" w:rsidRPr="00555FDF" w:rsidRDefault="00543E8A" w:rsidP="00C762E2">
      <w:pPr>
        <w:spacing w:after="60"/>
        <w:jc w:val="center"/>
        <w:rPr>
          <w:color w:val="000000" w:themeColor="text1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>Pan-Seared Deep Sea Scallops</w:t>
      </w:r>
      <w:r w:rsidR="00FF5183" w:rsidRPr="00555FDF">
        <w:rPr>
          <w:b/>
          <w:bCs/>
          <w:i/>
          <w:iCs/>
          <w:color w:val="000000" w:themeColor="text1"/>
          <w:sz w:val="28"/>
          <w:szCs w:val="28"/>
        </w:rPr>
        <w:br/>
      </w:r>
      <w:r>
        <w:rPr>
          <w:color w:val="000000" w:themeColor="text1"/>
        </w:rPr>
        <w:t>Beurre Noisette, Shaved Fennel</w:t>
      </w:r>
    </w:p>
    <w:p w14:paraId="6558238E" w14:textId="69839688" w:rsidR="008C04A9" w:rsidRPr="00555FDF" w:rsidRDefault="008C04A9" w:rsidP="008C04A9">
      <w:pPr>
        <w:spacing w:afterLines="60" w:after="144"/>
        <w:jc w:val="center"/>
        <w:rPr>
          <w:rFonts w:ascii="Baskerville" w:hAnsi="Baskerville"/>
          <w:b/>
          <w:bCs/>
          <w:i/>
          <w:iCs/>
          <w:color w:val="000000" w:themeColor="text1"/>
        </w:rPr>
      </w:pPr>
      <w:r w:rsidRPr="00555FDF">
        <w:rPr>
          <w:color w:val="000000" w:themeColor="text1"/>
        </w:rPr>
        <w:t xml:space="preserve">Wine Pairing: </w:t>
      </w:r>
      <w:r w:rsidR="00543E8A">
        <w:rPr>
          <w:rFonts w:ascii="Baskerville" w:hAnsi="Baskerville"/>
          <w:b/>
          <w:bCs/>
          <w:i/>
          <w:iCs/>
          <w:color w:val="000000" w:themeColor="text1"/>
        </w:rPr>
        <w:t>Phanton Creek Reisling 2022</w:t>
      </w:r>
    </w:p>
    <w:p w14:paraId="36DFA314" w14:textId="0EA705DF" w:rsidR="002918DA" w:rsidRPr="00555FDF" w:rsidRDefault="00C762E2" w:rsidP="008C04A9">
      <w:pPr>
        <w:spacing w:after="60"/>
        <w:jc w:val="center"/>
        <w:rPr>
          <w:color w:val="000000" w:themeColor="text1"/>
        </w:rPr>
      </w:pPr>
      <w:r w:rsidRPr="00555FDF">
        <w:rPr>
          <w:noProof/>
          <w:color w:val="000000" w:themeColor="text1"/>
        </w:rPr>
        <w:drawing>
          <wp:inline distT="0" distB="0" distL="0" distR="0" wp14:anchorId="68F9EE88" wp14:editId="5C28F1B6">
            <wp:extent cx="1689100" cy="248743"/>
            <wp:effectExtent l="0" t="0" r="0" b="5715"/>
            <wp:docPr id="786170252" name="Picture 2" descr="Simple flourish divider line Images - Free Download on Freepik">
              <a:extLst xmlns:a="http://schemas.openxmlformats.org/drawingml/2006/main">
                <a:ext uri="{FF2B5EF4-FFF2-40B4-BE49-F238E27FC236}">
                  <a16:creationId xmlns:a16="http://schemas.microsoft.com/office/drawing/2014/main" id="{AD179C32-EFC0-8FEB-8693-D5E6732F013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2" descr="Simple flourish divider line Images - Free Download on Freepik">
                      <a:extLst>
                        <a:ext uri="{FF2B5EF4-FFF2-40B4-BE49-F238E27FC236}">
                          <a16:creationId xmlns:a16="http://schemas.microsoft.com/office/drawing/2014/main" id="{AD179C32-EFC0-8FEB-8693-D5E6732F013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421" b="40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24874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5CE8A9C0" w14:textId="6187F295" w:rsidR="002A52A5" w:rsidRPr="00555FDF" w:rsidRDefault="00543E8A" w:rsidP="003468C5">
      <w:pPr>
        <w:spacing w:after="0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>Steamed Local Spot Prawns</w:t>
      </w:r>
    </w:p>
    <w:p w14:paraId="0F83B506" w14:textId="635E3F76" w:rsidR="003468C5" w:rsidRPr="00555FDF" w:rsidRDefault="00543E8A" w:rsidP="003468C5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Heirloom Tomato and Avocado Salsa, Beetroot Vinaigrette</w:t>
      </w:r>
    </w:p>
    <w:p w14:paraId="26515E84" w14:textId="6231BEB2" w:rsidR="008C04A9" w:rsidRPr="00555FDF" w:rsidRDefault="008C04A9" w:rsidP="008C04A9">
      <w:pPr>
        <w:spacing w:afterLines="60" w:after="144"/>
        <w:jc w:val="center"/>
        <w:rPr>
          <w:rFonts w:ascii="Baskerville" w:hAnsi="Baskerville"/>
          <w:b/>
          <w:bCs/>
          <w:i/>
          <w:iCs/>
          <w:color w:val="000000" w:themeColor="text1"/>
        </w:rPr>
      </w:pPr>
      <w:r w:rsidRPr="00555FDF">
        <w:rPr>
          <w:color w:val="000000" w:themeColor="text1"/>
        </w:rPr>
        <w:t xml:space="preserve">Wine Pairing: </w:t>
      </w:r>
      <w:r w:rsidR="00543E8A">
        <w:rPr>
          <w:rFonts w:ascii="Baskerville" w:hAnsi="Baskerville"/>
          <w:b/>
          <w:bCs/>
          <w:i/>
          <w:iCs/>
          <w:color w:val="000000" w:themeColor="text1"/>
        </w:rPr>
        <w:t>Phanton Creek White Cabernet Franc 2025</w:t>
      </w:r>
    </w:p>
    <w:p w14:paraId="16FF789B" w14:textId="38220E03" w:rsidR="002918DA" w:rsidRPr="00555FDF" w:rsidRDefault="003468C5" w:rsidP="008C04A9">
      <w:pPr>
        <w:spacing w:after="60"/>
        <w:jc w:val="center"/>
        <w:rPr>
          <w:color w:val="000000" w:themeColor="text1"/>
        </w:rPr>
      </w:pPr>
      <w:r w:rsidRPr="00555FDF">
        <w:rPr>
          <w:noProof/>
          <w:color w:val="000000" w:themeColor="text1"/>
        </w:rPr>
        <w:drawing>
          <wp:inline distT="0" distB="0" distL="0" distR="0" wp14:anchorId="79B39C0C" wp14:editId="599249E0">
            <wp:extent cx="1689100" cy="248743"/>
            <wp:effectExtent l="0" t="0" r="0" b="5715"/>
            <wp:docPr id="1854109435" name="Picture 2" descr="Simple flourish divider line Images - Free Download on Freepik">
              <a:extLst xmlns:a="http://schemas.openxmlformats.org/drawingml/2006/main">
                <a:ext uri="{FF2B5EF4-FFF2-40B4-BE49-F238E27FC236}">
                  <a16:creationId xmlns:a16="http://schemas.microsoft.com/office/drawing/2014/main" id="{AD179C32-EFC0-8FEB-8693-D5E6732F013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2" descr="Simple flourish divider line Images - Free Download on Freepik">
                      <a:extLst>
                        <a:ext uri="{FF2B5EF4-FFF2-40B4-BE49-F238E27FC236}">
                          <a16:creationId xmlns:a16="http://schemas.microsoft.com/office/drawing/2014/main" id="{AD179C32-EFC0-8FEB-8693-D5E6732F013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421" b="40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24874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602BB79A" w14:textId="6489D929" w:rsidR="00555FDF" w:rsidRDefault="00543E8A" w:rsidP="00555FDF">
      <w:pPr>
        <w:spacing w:after="0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>Oven Roasted B.C. Elk</w:t>
      </w:r>
      <w:r w:rsidR="00555FDF">
        <w:rPr>
          <w:b/>
          <w:bCs/>
          <w:i/>
          <w:iCs/>
          <w:color w:val="000000" w:themeColor="text1"/>
          <w:sz w:val="28"/>
          <w:szCs w:val="28"/>
        </w:rPr>
        <w:t xml:space="preserve"> Loin</w:t>
      </w:r>
    </w:p>
    <w:p w14:paraId="6659FB9C" w14:textId="50F447C1" w:rsidR="008C04A9" w:rsidRPr="00555FDF" w:rsidRDefault="00543E8A" w:rsidP="00555FDF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Celery Root and Potato Purée, Blackcurrant Reduction</w:t>
      </w:r>
      <w:r w:rsidR="003468C5" w:rsidRPr="00555FDF">
        <w:rPr>
          <w:color w:val="000000" w:themeColor="text1"/>
        </w:rPr>
        <w:br/>
      </w:r>
      <w:r w:rsidR="008C04A9" w:rsidRPr="00555FDF">
        <w:rPr>
          <w:color w:val="000000" w:themeColor="text1"/>
        </w:rPr>
        <w:t xml:space="preserve">Wine Pairing: </w:t>
      </w:r>
      <w:r>
        <w:rPr>
          <w:rFonts w:ascii="Baskerville" w:hAnsi="Baskerville"/>
          <w:b/>
          <w:bCs/>
          <w:i/>
          <w:iCs/>
          <w:color w:val="000000" w:themeColor="text1"/>
        </w:rPr>
        <w:t>Phantom Creek Cabernet Franc 2022</w:t>
      </w:r>
    </w:p>
    <w:p w14:paraId="7FE0B2B0" w14:textId="5936D664" w:rsidR="002918DA" w:rsidRPr="00555FDF" w:rsidRDefault="00C762E2" w:rsidP="008C04A9">
      <w:pPr>
        <w:spacing w:after="60"/>
        <w:jc w:val="center"/>
        <w:rPr>
          <w:color w:val="000000" w:themeColor="text1"/>
        </w:rPr>
      </w:pPr>
      <w:r w:rsidRPr="00555FDF">
        <w:rPr>
          <w:noProof/>
          <w:color w:val="000000" w:themeColor="text1"/>
        </w:rPr>
        <w:drawing>
          <wp:inline distT="0" distB="0" distL="0" distR="0" wp14:anchorId="76492202" wp14:editId="2277660A">
            <wp:extent cx="1689100" cy="248743"/>
            <wp:effectExtent l="0" t="0" r="0" b="5715"/>
            <wp:docPr id="1383338306" name="Picture 2" descr="Simple flourish divider line Images - Free Download on Freepik">
              <a:extLst xmlns:a="http://schemas.openxmlformats.org/drawingml/2006/main">
                <a:ext uri="{FF2B5EF4-FFF2-40B4-BE49-F238E27FC236}">
                  <a16:creationId xmlns:a16="http://schemas.microsoft.com/office/drawing/2014/main" id="{AD179C32-EFC0-8FEB-8693-D5E6732F013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2" descr="Simple flourish divider line Images - Free Download on Freepik">
                      <a:extLst>
                        <a:ext uri="{FF2B5EF4-FFF2-40B4-BE49-F238E27FC236}">
                          <a16:creationId xmlns:a16="http://schemas.microsoft.com/office/drawing/2014/main" id="{AD179C32-EFC0-8FEB-8693-D5E6732F013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421" b="40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24874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3E5AFAC8" w14:textId="5E52EC48" w:rsidR="00A846B5" w:rsidRPr="00555FDF" w:rsidRDefault="001C4BF7" w:rsidP="00C762E2">
      <w:pPr>
        <w:spacing w:after="60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>Deconstructed Sweet and Savoury Cheese Plate</w:t>
      </w:r>
    </w:p>
    <w:p w14:paraId="0AE3FF55" w14:textId="45884D4F" w:rsidR="005F0939" w:rsidRPr="00555FDF" w:rsidRDefault="00C70F97" w:rsidP="00C762E2">
      <w:pPr>
        <w:spacing w:after="60"/>
        <w:jc w:val="center"/>
        <w:rPr>
          <w:color w:val="000000" w:themeColor="text1"/>
        </w:rPr>
      </w:pPr>
      <w:r>
        <w:rPr>
          <w:color w:val="000000" w:themeColor="text1"/>
        </w:rPr>
        <w:t xml:space="preserve">Dark </w:t>
      </w:r>
      <w:r w:rsidR="001C4BF7">
        <w:rPr>
          <w:color w:val="000000" w:themeColor="text1"/>
        </w:rPr>
        <w:t xml:space="preserve">Chocolate </w:t>
      </w:r>
      <w:r>
        <w:rPr>
          <w:color w:val="000000" w:themeColor="text1"/>
        </w:rPr>
        <w:t>Medallion</w:t>
      </w:r>
      <w:r w:rsidR="001C4BF7">
        <w:rPr>
          <w:color w:val="000000" w:themeColor="text1"/>
        </w:rPr>
        <w:t xml:space="preserve">, </w:t>
      </w:r>
      <w:r w:rsidR="00B63026">
        <w:rPr>
          <w:color w:val="000000" w:themeColor="text1"/>
        </w:rPr>
        <w:t>Cornmeal Sablé</w:t>
      </w:r>
      <w:r>
        <w:rPr>
          <w:color w:val="000000" w:themeColor="text1"/>
        </w:rPr>
        <w:t>, Dried Cherries, Toasted Hazelnuts</w:t>
      </w:r>
    </w:p>
    <w:p w14:paraId="76FD23E0" w14:textId="0CF808D4" w:rsidR="003365A0" w:rsidRPr="00127EA5" w:rsidRDefault="008C04A9" w:rsidP="00127EA5">
      <w:pPr>
        <w:spacing w:afterLines="60" w:after="144"/>
        <w:jc w:val="center"/>
        <w:rPr>
          <w:rFonts w:ascii="Baskerville" w:hAnsi="Baskerville"/>
          <w:b/>
          <w:bCs/>
          <w:i/>
          <w:iCs/>
          <w:color w:val="000000" w:themeColor="text1"/>
        </w:rPr>
      </w:pPr>
      <w:r w:rsidRPr="00555FDF">
        <w:rPr>
          <w:color w:val="000000" w:themeColor="text1"/>
        </w:rPr>
        <w:t xml:space="preserve">Wine Pairing: </w:t>
      </w:r>
      <w:r w:rsidR="00543E8A">
        <w:rPr>
          <w:rFonts w:ascii="Baskerville" w:hAnsi="Baskerville"/>
          <w:b/>
          <w:bCs/>
          <w:i/>
          <w:iCs/>
          <w:color w:val="000000" w:themeColor="text1"/>
        </w:rPr>
        <w:t>Phantom Creek Kobau Cuvée</w:t>
      </w:r>
      <w:r w:rsidR="005F58F9" w:rsidRPr="00555FDF">
        <w:rPr>
          <w:rFonts w:ascii="Baskerville" w:hAnsi="Baskerville"/>
          <w:b/>
          <w:bCs/>
          <w:i/>
          <w:iCs/>
          <w:color w:val="000000" w:themeColor="text1"/>
        </w:rPr>
        <w:t xml:space="preserve"> 20</w:t>
      </w:r>
      <w:r w:rsidR="00BB3E1A">
        <w:rPr>
          <w:rFonts w:ascii="Baskerville" w:hAnsi="Baskerville"/>
          <w:b/>
          <w:bCs/>
          <w:i/>
          <w:iCs/>
          <w:color w:val="000000" w:themeColor="text1"/>
        </w:rPr>
        <w:t>19</w:t>
      </w:r>
    </w:p>
    <w:sectPr w:rsidR="003365A0" w:rsidRPr="00127EA5" w:rsidSect="00C762E2">
      <w:headerReference w:type="default" r:id="rId10"/>
      <w:footerReference w:type="default" r:id="rId11"/>
      <w:pgSz w:w="12219" w:h="15842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A30DE" w14:textId="77777777" w:rsidR="00AD1308" w:rsidRDefault="00AD1308" w:rsidP="00C762E2">
      <w:pPr>
        <w:spacing w:after="0" w:line="240" w:lineRule="auto"/>
      </w:pPr>
      <w:r>
        <w:separator/>
      </w:r>
    </w:p>
  </w:endnote>
  <w:endnote w:type="continuationSeparator" w:id="0">
    <w:p w14:paraId="5BD1E0B2" w14:textId="77777777" w:rsidR="00AD1308" w:rsidRDefault="00AD1308" w:rsidP="00C7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5231" w14:textId="37E6B0C8" w:rsidR="00E3036C" w:rsidRDefault="00E3036C">
    <w:pPr>
      <w:pStyle w:val="Footer"/>
      <w:rPr>
        <w:color w:val="275317" w:themeColor="accent6" w:themeShade="80"/>
      </w:rPr>
    </w:pPr>
    <w:r w:rsidRPr="00E3036C">
      <w:rPr>
        <w:color w:val="275317" w:themeColor="accent6" w:themeShade="80"/>
      </w:rPr>
      <w:tab/>
      <w:t>$1</w:t>
    </w:r>
    <w:r w:rsidR="002918DA">
      <w:rPr>
        <w:color w:val="275317" w:themeColor="accent6" w:themeShade="80"/>
      </w:rPr>
      <w:t>50</w:t>
    </w:r>
    <w:r w:rsidRPr="00E3036C">
      <w:rPr>
        <w:color w:val="275317" w:themeColor="accent6" w:themeShade="80"/>
      </w:rPr>
      <w:t xml:space="preserve"> per person</w:t>
    </w:r>
  </w:p>
  <w:p w14:paraId="4D082987" w14:textId="2EF40012" w:rsidR="00353F25" w:rsidRPr="00E3036C" w:rsidRDefault="00353F25" w:rsidP="00353F25">
    <w:pPr>
      <w:pStyle w:val="Footer"/>
      <w:jc w:val="center"/>
      <w:rPr>
        <w:color w:val="275317" w:themeColor="accent6" w:themeShade="80"/>
      </w:rPr>
    </w:pPr>
    <w:r>
      <w:rPr>
        <w:color w:val="275317" w:themeColor="accent6" w:themeShade="80"/>
      </w:rPr>
      <w:t>Wine Pairings: $75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A9C40" w14:textId="77777777" w:rsidR="00AD1308" w:rsidRDefault="00AD1308" w:rsidP="00C762E2">
      <w:pPr>
        <w:spacing w:after="0" w:line="240" w:lineRule="auto"/>
      </w:pPr>
      <w:r>
        <w:separator/>
      </w:r>
    </w:p>
  </w:footnote>
  <w:footnote w:type="continuationSeparator" w:id="0">
    <w:p w14:paraId="4F2DC6E0" w14:textId="77777777" w:rsidR="00AD1308" w:rsidRDefault="00AD1308" w:rsidP="00C7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5F806" w14:textId="705F5EE4" w:rsidR="005F0939" w:rsidRDefault="00543E8A" w:rsidP="00C762E2">
    <w:pPr>
      <w:jc w:val="center"/>
      <w:rPr>
        <w:b/>
        <w:bCs/>
        <w:i/>
        <w:iCs/>
        <w:color w:val="275317" w:themeColor="accent6" w:themeShade="80"/>
        <w:sz w:val="36"/>
        <w:szCs w:val="36"/>
      </w:rPr>
    </w:pPr>
    <w:r>
      <w:rPr>
        <w:b/>
        <w:bCs/>
        <w:i/>
        <w:iCs/>
        <w:color w:val="275317" w:themeColor="accent6" w:themeShade="80"/>
        <w:sz w:val="36"/>
        <w:szCs w:val="36"/>
      </w:rPr>
      <w:t>Phantom Creek Estates</w:t>
    </w:r>
  </w:p>
  <w:p w14:paraId="427D6200" w14:textId="7F2EFC67" w:rsidR="00C762E2" w:rsidRDefault="003468C5" w:rsidP="00C762E2">
    <w:pPr>
      <w:jc w:val="center"/>
      <w:rPr>
        <w:b/>
        <w:bCs/>
        <w:i/>
        <w:iCs/>
        <w:color w:val="275317" w:themeColor="accent6" w:themeShade="80"/>
        <w:sz w:val="36"/>
        <w:szCs w:val="36"/>
      </w:rPr>
    </w:pPr>
    <w:r>
      <w:rPr>
        <w:b/>
        <w:bCs/>
        <w:i/>
        <w:iCs/>
        <w:color w:val="275317" w:themeColor="accent6" w:themeShade="80"/>
        <w:sz w:val="36"/>
        <w:szCs w:val="36"/>
      </w:rPr>
      <w:t>Winemaker’s Dinner</w:t>
    </w:r>
  </w:p>
  <w:p w14:paraId="10868D4C" w14:textId="2F25BF2E" w:rsidR="002918DA" w:rsidRPr="002918DA" w:rsidRDefault="00A4333E" w:rsidP="00426E78">
    <w:pPr>
      <w:jc w:val="center"/>
      <w:rPr>
        <w:color w:val="275317" w:themeColor="accent6" w:themeShade="80"/>
        <w:sz w:val="28"/>
        <w:szCs w:val="28"/>
      </w:rPr>
    </w:pPr>
    <w:r>
      <w:rPr>
        <w:color w:val="275317" w:themeColor="accent6" w:themeShade="80"/>
        <w:sz w:val="28"/>
        <w:szCs w:val="28"/>
      </w:rPr>
      <w:t>Fri</w:t>
    </w:r>
    <w:r w:rsidR="002918DA" w:rsidRPr="002918DA">
      <w:rPr>
        <w:color w:val="275317" w:themeColor="accent6" w:themeShade="80"/>
        <w:sz w:val="28"/>
        <w:szCs w:val="28"/>
      </w:rPr>
      <w:t xml:space="preserve">day, </w:t>
    </w:r>
    <w:r w:rsidR="00555FDF">
      <w:rPr>
        <w:color w:val="275317" w:themeColor="accent6" w:themeShade="80"/>
        <w:sz w:val="28"/>
        <w:szCs w:val="28"/>
      </w:rPr>
      <w:t xml:space="preserve">June </w:t>
    </w:r>
    <w:r>
      <w:rPr>
        <w:color w:val="275317" w:themeColor="accent6" w:themeShade="80"/>
        <w:sz w:val="28"/>
        <w:szCs w:val="28"/>
      </w:rPr>
      <w:t>26</w:t>
    </w:r>
    <w:r w:rsidR="00555FDF" w:rsidRPr="00555FDF">
      <w:rPr>
        <w:color w:val="275317" w:themeColor="accent6" w:themeShade="80"/>
        <w:sz w:val="28"/>
        <w:szCs w:val="28"/>
        <w:vertAlign w:val="superscript"/>
      </w:rPr>
      <w:t>th</w:t>
    </w:r>
    <w:r w:rsidR="00426E78">
      <w:rPr>
        <w:color w:val="275317" w:themeColor="accent6" w:themeShade="80"/>
        <w:sz w:val="28"/>
        <w:szCs w:val="28"/>
      </w:rPr>
      <w:t xml:space="preserve"> </w:t>
    </w:r>
    <w:r w:rsidR="002918DA" w:rsidRPr="002918DA">
      <w:rPr>
        <w:color w:val="275317" w:themeColor="accent6" w:themeShade="80"/>
        <w:sz w:val="28"/>
        <w:szCs w:val="28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C1735"/>
    <w:multiLevelType w:val="hybridMultilevel"/>
    <w:tmpl w:val="2208F474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20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183"/>
    <w:rsid w:val="00040CDC"/>
    <w:rsid w:val="00053CBC"/>
    <w:rsid w:val="000F629B"/>
    <w:rsid w:val="00127EA5"/>
    <w:rsid w:val="001758C9"/>
    <w:rsid w:val="001C4BF7"/>
    <w:rsid w:val="001C4CBD"/>
    <w:rsid w:val="001D0EB1"/>
    <w:rsid w:val="00211F0A"/>
    <w:rsid w:val="00220500"/>
    <w:rsid w:val="002918DA"/>
    <w:rsid w:val="00291A65"/>
    <w:rsid w:val="002A52A5"/>
    <w:rsid w:val="00321C7A"/>
    <w:rsid w:val="003365A0"/>
    <w:rsid w:val="00337A8A"/>
    <w:rsid w:val="003468C5"/>
    <w:rsid w:val="00353F25"/>
    <w:rsid w:val="003561EC"/>
    <w:rsid w:val="003B4BEE"/>
    <w:rsid w:val="003C1364"/>
    <w:rsid w:val="00426E78"/>
    <w:rsid w:val="0043135E"/>
    <w:rsid w:val="00446DB6"/>
    <w:rsid w:val="004513F6"/>
    <w:rsid w:val="004E1D5B"/>
    <w:rsid w:val="00513B7E"/>
    <w:rsid w:val="00522AC3"/>
    <w:rsid w:val="00543E8A"/>
    <w:rsid w:val="00555FDF"/>
    <w:rsid w:val="00595211"/>
    <w:rsid w:val="005C5D03"/>
    <w:rsid w:val="005F0939"/>
    <w:rsid w:val="005F58F9"/>
    <w:rsid w:val="00612F85"/>
    <w:rsid w:val="00680C39"/>
    <w:rsid w:val="006D3542"/>
    <w:rsid w:val="00706E4B"/>
    <w:rsid w:val="007804CA"/>
    <w:rsid w:val="00837B2F"/>
    <w:rsid w:val="00843D9A"/>
    <w:rsid w:val="008C04A9"/>
    <w:rsid w:val="008D0D36"/>
    <w:rsid w:val="009B5FE6"/>
    <w:rsid w:val="009D7D6E"/>
    <w:rsid w:val="00A05EF9"/>
    <w:rsid w:val="00A4333E"/>
    <w:rsid w:val="00A846B5"/>
    <w:rsid w:val="00AD1308"/>
    <w:rsid w:val="00B304AC"/>
    <w:rsid w:val="00B63026"/>
    <w:rsid w:val="00B770F7"/>
    <w:rsid w:val="00BB3E1A"/>
    <w:rsid w:val="00BD7A60"/>
    <w:rsid w:val="00C55417"/>
    <w:rsid w:val="00C70F97"/>
    <w:rsid w:val="00C762E2"/>
    <w:rsid w:val="00C90948"/>
    <w:rsid w:val="00D065EA"/>
    <w:rsid w:val="00D83033"/>
    <w:rsid w:val="00E141A8"/>
    <w:rsid w:val="00E3036C"/>
    <w:rsid w:val="00F54C6D"/>
    <w:rsid w:val="00F76268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082F52"/>
  <w15:chartTrackingRefBased/>
  <w15:docId w15:val="{2134286D-FC80-214D-9AC6-8330FA09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1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1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1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1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1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1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1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1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1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1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1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1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1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1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1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51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1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1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1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1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6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2E2"/>
  </w:style>
  <w:style w:type="paragraph" w:styleId="Footer">
    <w:name w:val="footer"/>
    <w:basedOn w:val="Normal"/>
    <w:link w:val="FooterChar"/>
    <w:uiPriority w:val="99"/>
    <w:unhideWhenUsed/>
    <w:rsid w:val="00C76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2E2"/>
  </w:style>
  <w:style w:type="table" w:styleId="TableGrid">
    <w:name w:val="Table Grid"/>
    <w:basedOn w:val="TableNormal"/>
    <w:uiPriority w:val="39"/>
    <w:rsid w:val="008C0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3365A0"/>
  </w:style>
  <w:style w:type="character" w:styleId="Hyperlink">
    <w:name w:val="Hyperlink"/>
    <w:basedOn w:val="DefaultParagraphFont"/>
    <w:uiPriority w:val="99"/>
    <w:semiHidden/>
    <w:unhideWhenUsed/>
    <w:rsid w:val="003365A0"/>
    <w:rPr>
      <w:color w:val="0000FF"/>
      <w:u w:val="single"/>
    </w:rPr>
  </w:style>
  <w:style w:type="character" w:customStyle="1" w:styleId="t286pc">
    <w:name w:val="t286pc"/>
    <w:basedOn w:val="DefaultParagraphFont"/>
    <w:rsid w:val="00336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9E1CEE-1A61-7A47-8F10-7F6B449C7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Cameron</dc:creator>
  <cp:keywords/>
  <dc:description/>
  <cp:lastModifiedBy>Michael Coughlin</cp:lastModifiedBy>
  <cp:revision>7</cp:revision>
  <cp:lastPrinted>2026-05-23T17:18:00Z</cp:lastPrinted>
  <dcterms:created xsi:type="dcterms:W3CDTF">2026-05-25T01:57:00Z</dcterms:created>
  <dcterms:modified xsi:type="dcterms:W3CDTF">2026-05-26T01:10:00Z</dcterms:modified>
</cp:coreProperties>
</file>